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797B" w14:textId="6357EEAC" w:rsidR="00AD620C" w:rsidRPr="00AD620C" w:rsidRDefault="003E0BDD" w:rsidP="00AD620C">
      <w:pPr>
        <w:jc w:val="center"/>
        <w:rPr>
          <w:rFonts w:ascii="Ostrich Sans Rounded Medium" w:hAnsi="Ostrich Sans Rounded Medium"/>
          <w:b/>
          <w:bCs/>
          <w:sz w:val="72"/>
          <w:szCs w:val="72"/>
        </w:rPr>
      </w:pPr>
      <w:proofErr w:type="spellStart"/>
      <w:r>
        <w:rPr>
          <w:rFonts w:ascii="Ostrich Sans Rounded Medium" w:hAnsi="Ostrich Sans Rounded Medium"/>
          <w:b/>
          <w:bCs/>
          <w:sz w:val="72"/>
          <w:szCs w:val="72"/>
        </w:rPr>
        <w:t>KiMaRat</w:t>
      </w:r>
      <w:proofErr w:type="spellEnd"/>
      <w:r>
        <w:rPr>
          <w:rFonts w:ascii="Ostrich Sans Rounded Medium" w:hAnsi="Ostrich Sans Rounded Medium"/>
          <w:b/>
          <w:bCs/>
          <w:sz w:val="72"/>
          <w:szCs w:val="72"/>
        </w:rPr>
        <w:t xml:space="preserve"> arvonnan säännöt</w:t>
      </w:r>
    </w:p>
    <w:p w14:paraId="3525D10D" w14:textId="77777777" w:rsidR="00AD620C" w:rsidRDefault="00AD620C"/>
    <w:p w14:paraId="58027A47" w14:textId="77777777" w:rsidR="003E0BDD" w:rsidRDefault="003E0BDD" w:rsidP="003E0BDD">
      <w:pPr>
        <w:tabs>
          <w:tab w:val="left" w:pos="1304"/>
        </w:tabs>
      </w:pPr>
      <w:r w:rsidRPr="004208C8">
        <w:t xml:space="preserve">Järjestäjä: Arvonnan suorittavat </w:t>
      </w:r>
      <w:proofErr w:type="spellStart"/>
      <w:r w:rsidRPr="004208C8">
        <w:t>KiMaRat</w:t>
      </w:r>
      <w:proofErr w:type="spellEnd"/>
      <w:r w:rsidRPr="004208C8">
        <w:t>-hankkeen toteuttajat.</w:t>
      </w:r>
    </w:p>
    <w:p w14:paraId="7219D822" w14:textId="77777777" w:rsidR="003E0BDD" w:rsidRPr="004208C8" w:rsidRDefault="003E0BDD" w:rsidP="003E0BDD">
      <w:pPr>
        <w:tabs>
          <w:tab w:val="left" w:pos="1304"/>
        </w:tabs>
        <w:spacing w:after="0"/>
      </w:pPr>
    </w:p>
    <w:p w14:paraId="64858CE1" w14:textId="77777777" w:rsidR="003E0BDD" w:rsidRPr="004208C8" w:rsidRDefault="003E0BDD" w:rsidP="003E0BDD">
      <w:pPr>
        <w:tabs>
          <w:tab w:val="left" w:pos="1304"/>
        </w:tabs>
      </w:pPr>
      <w:r w:rsidRPr="004208C8">
        <w:t>Palkinnot: Arvonnassa arvotaan viisi (5) viidenkymmenen (50) euron lahjakorttia, kuitenkin korkeintaan yksi lahjakortti per osallistuja.</w:t>
      </w:r>
      <w:r>
        <w:t xml:space="preserve"> </w:t>
      </w:r>
      <w:r w:rsidRPr="004208C8">
        <w:t>Mikäli arpa osuu toistamiseen samaan henkilöön, suoritetaan uusi arvonta.</w:t>
      </w:r>
    </w:p>
    <w:p w14:paraId="727A8FBE" w14:textId="77777777" w:rsidR="003E0BDD" w:rsidRPr="004208C8" w:rsidRDefault="003E0BDD" w:rsidP="003E0BDD">
      <w:pPr>
        <w:tabs>
          <w:tab w:val="left" w:pos="1304"/>
        </w:tabs>
      </w:pPr>
    </w:p>
    <w:p w14:paraId="62E95D77" w14:textId="77777777" w:rsidR="003E0BDD" w:rsidRPr="004208C8" w:rsidRDefault="003E0BDD" w:rsidP="003E0BDD">
      <w:pPr>
        <w:tabs>
          <w:tab w:val="left" w:pos="1304"/>
        </w:tabs>
      </w:pPr>
      <w:r w:rsidRPr="004208C8">
        <w:t xml:space="preserve">Osallistuminen: Arvontaan osallistuvat kaikki, jotka ovat jättäneet arvontaa varten pyydetyt yhteystiedot, pois lukien kuitenkin arvonnan suorittavat henkilöt tai näiden lähiomaiset. </w:t>
      </w:r>
      <w:r>
        <w:t>Kyselyn eri osioihin vastaamisesta saa kustakin yhden arvontalipukkeen, eli yhteensä korkeintaan kolme arpaa per vastaaja.</w:t>
      </w:r>
    </w:p>
    <w:p w14:paraId="2DB3785F" w14:textId="77777777" w:rsidR="003E0BDD" w:rsidRPr="004208C8" w:rsidRDefault="003E0BDD" w:rsidP="003E0BDD">
      <w:pPr>
        <w:tabs>
          <w:tab w:val="left" w:pos="1304"/>
        </w:tabs>
      </w:pPr>
    </w:p>
    <w:p w14:paraId="591D9BB1" w14:textId="77777777" w:rsidR="003E0BDD" w:rsidRDefault="003E0BDD" w:rsidP="003E0BDD">
      <w:pPr>
        <w:tabs>
          <w:tab w:val="left" w:pos="1304"/>
        </w:tabs>
      </w:pPr>
      <w:r w:rsidRPr="004208C8">
        <w:t xml:space="preserve">Arvonnan suorittaminen ja voiton toimittaminen: Arvonta suoritetaan </w:t>
      </w:r>
      <w:r>
        <w:t xml:space="preserve">1.10.2025 </w:t>
      </w:r>
      <w:r w:rsidRPr="004208C8">
        <w:t xml:space="preserve">ja voitosta ilmoitetaan voittaneille </w:t>
      </w:r>
      <w:r>
        <w:t xml:space="preserve">henkilökohtaisesti </w:t>
      </w:r>
      <w:r w:rsidRPr="004208C8">
        <w:t>yhden arkipäivän kuluessa arvonnasta. Lahjakortit toimitetaan voittajan tahtomalla tavalla (posti, nouto). Mikäli arvonnan voittajaan ei saada yhteyttä viikon kuluessa voitosta ilmoittamis</w:t>
      </w:r>
      <w:r>
        <w:t>ta</w:t>
      </w:r>
      <w:r w:rsidRPr="004208C8">
        <w:t xml:space="preserve">, arvontavoitto kumotaan ja suoritetaan uusi arvonta. </w:t>
      </w:r>
    </w:p>
    <w:p w14:paraId="5FEAC491" w14:textId="77777777" w:rsidR="003E0BDD" w:rsidRDefault="003E0BDD" w:rsidP="003E0BDD">
      <w:pPr>
        <w:tabs>
          <w:tab w:val="left" w:pos="1304"/>
        </w:tabs>
      </w:pPr>
      <w:r w:rsidRPr="004208C8">
        <w:br/>
        <w:t>Arvonnan voittajien yksityisyys: Arvonnan voittajien tiedot voidaan luovuttaa rahoittajan tietoon, mikäli rahoittaja niitä pyytää arvonnan toteutumisen todentamiseksi, kuitenkin vain tähän tarkoitukseen.</w:t>
      </w:r>
      <w:r>
        <w:t xml:space="preserve"> Arvonnan suorittamiseksi kerättäviä tietoja ei yhdistetä tutkimusta varten kerättäviin tietoihin.</w:t>
      </w:r>
    </w:p>
    <w:p w14:paraId="437AE2B8" w14:textId="77777777" w:rsidR="003E0BDD" w:rsidRDefault="003E0BDD" w:rsidP="00AD620C">
      <w:pPr>
        <w:spacing w:line="360" w:lineRule="auto"/>
        <w:rPr>
          <w:rFonts w:ascii="Corbel" w:hAnsi="Corbel"/>
          <w:sz w:val="24"/>
          <w:szCs w:val="24"/>
        </w:rPr>
      </w:pPr>
    </w:p>
    <w:p w14:paraId="6B901746" w14:textId="429465B1" w:rsidR="003E0BDD" w:rsidRPr="003E0BDD" w:rsidRDefault="003E0BDD" w:rsidP="003E0BDD">
      <w:pPr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Yhteystiedot arvontaan liittyen: </w:t>
      </w:r>
      <w:r w:rsidRPr="003E0BDD">
        <w:rPr>
          <w:rFonts w:ascii="Corbel" w:hAnsi="Corbel"/>
          <w:sz w:val="24"/>
          <w:szCs w:val="24"/>
        </w:rPr>
        <w:t xml:space="preserve">Jaakko Karvonen, Suomen ympäristökeskus, puh p. 029 525 1875, </w:t>
      </w:r>
      <w:hyperlink r:id="rId7" w:history="1">
        <w:r w:rsidRPr="003E0BDD">
          <w:rPr>
            <w:rStyle w:val="Hyperlink"/>
            <w:rFonts w:ascii="Corbel" w:hAnsi="Corbel"/>
            <w:sz w:val="24"/>
            <w:szCs w:val="24"/>
          </w:rPr>
          <w:t>jaakko.karvonen@syke.fi</w:t>
        </w:r>
      </w:hyperlink>
    </w:p>
    <w:p w14:paraId="48F7B2FB" w14:textId="11D9C275" w:rsidR="003E0BDD" w:rsidRPr="00AD620C" w:rsidRDefault="003E0BDD" w:rsidP="00AD620C">
      <w:pPr>
        <w:spacing w:line="360" w:lineRule="auto"/>
        <w:rPr>
          <w:rFonts w:ascii="Corbel" w:hAnsi="Corbel"/>
          <w:sz w:val="24"/>
          <w:szCs w:val="24"/>
        </w:rPr>
      </w:pPr>
    </w:p>
    <w:sectPr w:rsidR="003E0BDD" w:rsidRPr="00AD620C" w:rsidSect="00AD620C">
      <w:footerReference w:type="default" r:id="rId8"/>
      <w:pgSz w:w="11906" w:h="16838"/>
      <w:pgMar w:top="255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4B3F" w14:textId="77777777" w:rsidR="00427B8C" w:rsidRDefault="00427B8C" w:rsidP="00AD620C">
      <w:pPr>
        <w:spacing w:after="0" w:line="240" w:lineRule="auto"/>
      </w:pPr>
      <w:r>
        <w:separator/>
      </w:r>
    </w:p>
  </w:endnote>
  <w:endnote w:type="continuationSeparator" w:id="0">
    <w:p w14:paraId="243D1913" w14:textId="77777777" w:rsidR="00427B8C" w:rsidRDefault="00427B8C" w:rsidP="00AD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trich Sans Rounded Mediu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64D6" w14:textId="47D20815" w:rsidR="00AD620C" w:rsidRDefault="00AD620C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3A40D40" wp14:editId="49E7DB70">
          <wp:simplePos x="716280" y="2034540"/>
          <wp:positionH relativeFrom="margin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1961501046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501046" name="Kuva 1961501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C542" w14:textId="77777777" w:rsidR="00427B8C" w:rsidRDefault="00427B8C" w:rsidP="00AD620C">
      <w:pPr>
        <w:spacing w:after="0" w:line="240" w:lineRule="auto"/>
      </w:pPr>
      <w:r>
        <w:separator/>
      </w:r>
    </w:p>
  </w:footnote>
  <w:footnote w:type="continuationSeparator" w:id="0">
    <w:p w14:paraId="7D15A403" w14:textId="77777777" w:rsidR="00427B8C" w:rsidRDefault="00427B8C" w:rsidP="00AD6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0C"/>
    <w:rsid w:val="001B68F9"/>
    <w:rsid w:val="0039264A"/>
    <w:rsid w:val="003E0891"/>
    <w:rsid w:val="003E0BDD"/>
    <w:rsid w:val="00427B8C"/>
    <w:rsid w:val="004834F1"/>
    <w:rsid w:val="00624BAB"/>
    <w:rsid w:val="007127A2"/>
    <w:rsid w:val="0078414A"/>
    <w:rsid w:val="008D4997"/>
    <w:rsid w:val="00AA4125"/>
    <w:rsid w:val="00AD0567"/>
    <w:rsid w:val="00AD620C"/>
    <w:rsid w:val="00CF18D0"/>
    <w:rsid w:val="00E144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D8D58"/>
  <w15:chartTrackingRefBased/>
  <w15:docId w15:val="{1012777F-9286-4BF8-ADD2-C8AF4ECC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97"/>
  </w:style>
  <w:style w:type="paragraph" w:styleId="Heading1">
    <w:name w:val="heading 1"/>
    <w:basedOn w:val="Normal"/>
    <w:next w:val="Normal"/>
    <w:link w:val="Heading1Char"/>
    <w:uiPriority w:val="9"/>
    <w:qFormat/>
    <w:rsid w:val="00AD6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6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2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2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20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D62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2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2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6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20C"/>
  </w:style>
  <w:style w:type="paragraph" w:styleId="Footer">
    <w:name w:val="footer"/>
    <w:basedOn w:val="Normal"/>
    <w:link w:val="FooterChar"/>
    <w:uiPriority w:val="99"/>
    <w:unhideWhenUsed/>
    <w:rsid w:val="00AD6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20C"/>
  </w:style>
  <w:style w:type="character" w:styleId="Hyperlink">
    <w:name w:val="Hyperlink"/>
    <w:basedOn w:val="DefaultParagraphFont"/>
    <w:uiPriority w:val="99"/>
    <w:unhideWhenUsed/>
    <w:rsid w:val="003E0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akko.karvonen@syke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AF987-21D0-4D5A-928F-F5844EF6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Sormunen</dc:creator>
  <cp:keywords/>
  <dc:description/>
  <cp:lastModifiedBy>Karvonen Jaakko</cp:lastModifiedBy>
  <cp:revision>2</cp:revision>
  <dcterms:created xsi:type="dcterms:W3CDTF">2025-03-24T13:49:00Z</dcterms:created>
  <dcterms:modified xsi:type="dcterms:W3CDTF">2025-03-24T13:49:00Z</dcterms:modified>
</cp:coreProperties>
</file>